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A37" w:rsidRPr="000C5601" w:rsidRDefault="00F73A37" w:rsidP="00F73A3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F73A37" w:rsidRPr="000C5601" w:rsidRDefault="00F73A37" w:rsidP="00F73A3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F73A37" w:rsidRPr="000C5601" w:rsidRDefault="00F73A37" w:rsidP="00F73A3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F73A37" w:rsidRPr="000C5601" w:rsidRDefault="00F73A37" w:rsidP="00F73A3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F73A37" w:rsidRDefault="00F73A37" w:rsidP="00F73A3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73A37" w:rsidRPr="00BC1E90" w:rsidRDefault="00F73A37" w:rsidP="00F73A3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F73A37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Молоко сухое</w:t>
      </w:r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B47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D300FC">
        <w:rPr>
          <w:rFonts w:ascii="Times New Roman" w:hAnsi="Times New Roman"/>
        </w:rPr>
        <w:t xml:space="preserve"> ОБЛАСТЬ ПРИМЕНЕНИЯ</w:t>
      </w:r>
    </w:p>
    <w:p w:rsidR="00F73A37" w:rsidRPr="005243D6" w:rsidRDefault="00F73A37" w:rsidP="005243D6">
      <w:pPr>
        <w:ind w:left="60"/>
        <w:jc w:val="both"/>
        <w:rPr>
          <w:rFonts w:ascii="Times New Roman" w:hAnsi="Times New Roman"/>
          <w:sz w:val="24"/>
          <w:szCs w:val="24"/>
        </w:rPr>
      </w:pPr>
      <w:r w:rsidRPr="00D300FC">
        <w:rPr>
          <w:rFonts w:ascii="Times New Roman" w:hAnsi="Times New Roman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</w:rPr>
        <w:t>Молоко сухое</w:t>
      </w:r>
      <w:r w:rsidRPr="00D300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используемое</w:t>
      </w:r>
      <w:r w:rsidRPr="00D300FC">
        <w:rPr>
          <w:rFonts w:ascii="Times New Roman" w:hAnsi="Times New Roman"/>
        </w:rPr>
        <w:t xml:space="preserve">  в МДОУ </w:t>
      </w:r>
      <w:proofErr w:type="spellStart"/>
      <w:r w:rsidRPr="00D300FC">
        <w:rPr>
          <w:rFonts w:ascii="Times New Roman" w:hAnsi="Times New Roman"/>
        </w:rPr>
        <w:t>Тисульском</w:t>
      </w:r>
      <w:proofErr w:type="spellEnd"/>
      <w:r w:rsidRPr="00D300FC">
        <w:rPr>
          <w:rFonts w:ascii="Times New Roman" w:hAnsi="Times New Roman"/>
        </w:rPr>
        <w:t xml:space="preserve"> детском саду № 4. </w:t>
      </w:r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2 ТРЕБОВАНИЯ К СЫРЬЮ</w:t>
      </w:r>
    </w:p>
    <w:p w:rsidR="00F73A37" w:rsidRDefault="00F73A37" w:rsidP="005243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Продовольственное сырье, пищевые продукты, используемые для приготовления</w:t>
      </w:r>
      <w:r>
        <w:rPr>
          <w:rFonts w:ascii="Times New Roman" w:hAnsi="Times New Roman"/>
        </w:rPr>
        <w:t xml:space="preserve"> напитков и блюд с использованием сухого молока</w:t>
      </w:r>
      <w:r w:rsidRPr="00D300FC">
        <w:rPr>
          <w:rFonts w:ascii="Times New Roman" w:hAnsi="Times New Roman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D300FC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4"/>
        <w:gridCol w:w="2946"/>
        <w:gridCol w:w="2946"/>
      </w:tblGrid>
      <w:tr w:rsidR="00F73A37" w:rsidRPr="00D300FC" w:rsidTr="00B6220F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F73A37" w:rsidRPr="00D300FC" w:rsidTr="00B6220F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37" w:rsidRPr="00D300FC" w:rsidRDefault="00F73A37" w:rsidP="00B6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нетто</w:t>
            </w:r>
          </w:p>
        </w:tc>
      </w:tr>
      <w:tr w:rsidR="00F73A37" w:rsidRPr="00D300FC" w:rsidTr="00F73A37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Молоко сухое 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9, 10, 11, 12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9, 10, 11, 12</w:t>
            </w:r>
          </w:p>
        </w:tc>
      </w:tr>
      <w:tr w:rsidR="00B80B22" w:rsidRPr="00D300FC" w:rsidTr="00F73A37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0B22" w:rsidRDefault="00B80B22" w:rsidP="00B6220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Вода 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0B22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75, 80, 90, 100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80B22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75, 80, 90, 100</w:t>
            </w:r>
          </w:p>
        </w:tc>
      </w:tr>
      <w:tr w:rsidR="00F73A37" w:rsidRPr="00D300FC" w:rsidTr="00F73A37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Молочный напиток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75, 80, 90, 100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B80B22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75, 80, 90, 100</w:t>
            </w:r>
          </w:p>
        </w:tc>
      </w:tr>
    </w:tbl>
    <w:p w:rsidR="00F73A37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4 ТЕХНОЛОГИЧЕСКИЙ ПРОЦЕСС</w:t>
      </w:r>
    </w:p>
    <w:p w:rsidR="005243D6" w:rsidRPr="005243D6" w:rsidRDefault="005243D6" w:rsidP="005243D6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</w:pP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Для получения полноценного восстановленного молока, жирностью 2,5%, из которого получится отличная молочная каша (рисовая, вермишелевая, манная, овсяная, гречневая) </w:t>
      </w:r>
      <w:r w:rsidR="00F86C4F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и напитки с добавлением молока, 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нужно взять 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>предложенные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 пропорции компонентов.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 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>В нормативное количество смеси постепенно влить указанный объем теплой воды</w:t>
      </w:r>
      <w:r w:rsidR="00F86C4F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>(примерно 45°)</w:t>
      </w:r>
      <w:r w:rsidRPr="005243D6">
        <w:rPr>
          <w:rFonts w:ascii="Times New Roman" w:hAnsi="Times New Roman" w:cs="Times New Roman"/>
          <w:b w:val="0"/>
          <w:color w:val="232323"/>
          <w:sz w:val="24"/>
          <w:szCs w:val="24"/>
          <w:shd w:val="clear" w:color="auto" w:fill="FFFFFF"/>
        </w:rPr>
        <w:t>, непрерывно помешивая ложкой, до полного растворения и получения однородного продукта.</w:t>
      </w:r>
    </w:p>
    <w:p w:rsidR="005243D6" w:rsidRPr="005243D6" w:rsidRDefault="005243D6" w:rsidP="005243D6">
      <w:pPr>
        <w:pStyle w:val="2"/>
        <w:shd w:val="clear" w:color="auto" w:fill="FFFFFF"/>
        <w:spacing w:before="0" w:line="240" w:lineRule="auto"/>
        <w:textAlignment w:val="baseline"/>
        <w:rPr>
          <w:rFonts w:ascii="Times New Roman" w:eastAsia="Times New Roman" w:hAnsi="Times New Roman" w:cs="Times New Roman"/>
          <w:color w:val="232323"/>
          <w:sz w:val="24"/>
          <w:szCs w:val="24"/>
        </w:rPr>
      </w:pPr>
      <w:r w:rsidRPr="005243D6">
        <w:rPr>
          <w:rFonts w:ascii="Times New Roman" w:eastAsia="Times New Roman" w:hAnsi="Times New Roman" w:cs="Times New Roman"/>
          <w:color w:val="232323"/>
          <w:sz w:val="24"/>
          <w:szCs w:val="24"/>
        </w:rPr>
        <w:t xml:space="preserve"> </w:t>
      </w:r>
      <w:r w:rsidRPr="005243D6">
        <w:rPr>
          <w:rFonts w:ascii="Times New Roman" w:eastAsia="Times New Roman" w:hAnsi="Times New Roman" w:cs="Times New Roman"/>
          <w:color w:val="232323"/>
          <w:sz w:val="24"/>
          <w:szCs w:val="24"/>
        </w:rPr>
        <w:t>Рекомендации и советы по разведению порошкового молока</w:t>
      </w:r>
    </w:p>
    <w:p w:rsidR="005243D6" w:rsidRPr="005243D6" w:rsidRDefault="005243D6" w:rsidP="005243D6">
      <w:pPr>
        <w:numPr>
          <w:ilvl w:val="0"/>
          <w:numId w:val="1"/>
        </w:numPr>
        <w:spacing w:after="0" w:line="240" w:lineRule="auto"/>
        <w:ind w:left="690"/>
        <w:textAlignment w:val="baseline"/>
        <w:rPr>
          <w:rFonts w:ascii="Times New Roman" w:hAnsi="Times New Roman"/>
          <w:color w:val="232323"/>
          <w:sz w:val="24"/>
          <w:szCs w:val="24"/>
        </w:rPr>
      </w:pPr>
      <w:r w:rsidRPr="005243D6">
        <w:rPr>
          <w:rFonts w:ascii="Times New Roman" w:hAnsi="Times New Roman"/>
          <w:color w:val="232323"/>
          <w:sz w:val="24"/>
          <w:szCs w:val="24"/>
        </w:rPr>
        <w:t>Нельзя использовать холодную воду при разведении сухой смеси. В этом случае не все частицы растворяются и частично кристаллизируются, это чувствуются при употреблении;</w:t>
      </w:r>
    </w:p>
    <w:p w:rsidR="005243D6" w:rsidRPr="005243D6" w:rsidRDefault="005243D6" w:rsidP="005243D6">
      <w:pPr>
        <w:numPr>
          <w:ilvl w:val="0"/>
          <w:numId w:val="1"/>
        </w:numPr>
        <w:spacing w:after="0" w:line="240" w:lineRule="auto"/>
        <w:ind w:left="690"/>
        <w:textAlignment w:val="baseline"/>
        <w:rPr>
          <w:rFonts w:ascii="Times New Roman" w:hAnsi="Times New Roman"/>
          <w:color w:val="232323"/>
          <w:sz w:val="24"/>
          <w:szCs w:val="24"/>
        </w:rPr>
      </w:pPr>
      <w:r w:rsidRPr="005243D6">
        <w:rPr>
          <w:rFonts w:ascii="Times New Roman" w:hAnsi="Times New Roman"/>
          <w:color w:val="232323"/>
          <w:sz w:val="24"/>
          <w:szCs w:val="24"/>
        </w:rPr>
        <w:t>Нельзя использовать кипяток для приготовления данного продукта — он свернется;</w:t>
      </w:r>
    </w:p>
    <w:p w:rsidR="005243D6" w:rsidRPr="005243D6" w:rsidRDefault="005243D6" w:rsidP="005243D6">
      <w:pPr>
        <w:numPr>
          <w:ilvl w:val="0"/>
          <w:numId w:val="1"/>
        </w:numPr>
        <w:spacing w:after="0" w:line="240" w:lineRule="auto"/>
        <w:ind w:left="690"/>
        <w:textAlignment w:val="baseline"/>
        <w:rPr>
          <w:rFonts w:ascii="Times New Roman" w:hAnsi="Times New Roman"/>
          <w:color w:val="232323"/>
          <w:sz w:val="24"/>
          <w:szCs w:val="24"/>
        </w:rPr>
      </w:pPr>
      <w:r w:rsidRPr="005243D6">
        <w:rPr>
          <w:rFonts w:ascii="Times New Roman" w:hAnsi="Times New Roman"/>
          <w:color w:val="232323"/>
          <w:sz w:val="24"/>
          <w:szCs w:val="24"/>
        </w:rPr>
        <w:t xml:space="preserve">Не стоит пренебрегать рекомендацией о том, что продукт должен настояться после разведения. Это поможет избежать получения водянистого продукта с </w:t>
      </w:r>
      <w:proofErr w:type="spellStart"/>
      <w:r w:rsidRPr="005243D6">
        <w:rPr>
          <w:rFonts w:ascii="Times New Roman" w:hAnsi="Times New Roman"/>
          <w:color w:val="232323"/>
          <w:sz w:val="24"/>
          <w:szCs w:val="24"/>
        </w:rPr>
        <w:t>неразбухшим</w:t>
      </w:r>
      <w:proofErr w:type="spellEnd"/>
      <w:r w:rsidRPr="005243D6">
        <w:rPr>
          <w:rFonts w:ascii="Times New Roman" w:hAnsi="Times New Roman"/>
          <w:color w:val="232323"/>
          <w:sz w:val="24"/>
          <w:szCs w:val="24"/>
        </w:rPr>
        <w:t xml:space="preserve"> белком;</w:t>
      </w:r>
    </w:p>
    <w:p w:rsidR="005243D6" w:rsidRPr="005243D6" w:rsidRDefault="005243D6" w:rsidP="005243D6">
      <w:pPr>
        <w:numPr>
          <w:ilvl w:val="0"/>
          <w:numId w:val="1"/>
        </w:numPr>
        <w:spacing w:after="0" w:line="240" w:lineRule="auto"/>
        <w:ind w:left="690"/>
        <w:textAlignment w:val="baseline"/>
        <w:rPr>
          <w:rFonts w:ascii="Times New Roman" w:hAnsi="Times New Roman"/>
          <w:color w:val="232323"/>
          <w:sz w:val="24"/>
          <w:szCs w:val="24"/>
        </w:rPr>
      </w:pPr>
      <w:r w:rsidRPr="005243D6">
        <w:rPr>
          <w:rFonts w:ascii="Times New Roman" w:hAnsi="Times New Roman"/>
          <w:color w:val="232323"/>
          <w:sz w:val="24"/>
          <w:szCs w:val="24"/>
        </w:rPr>
        <w:t>Не стоит использовать миксер для приготовления молока, это приведет к образованию ненужной пены;</w:t>
      </w:r>
    </w:p>
    <w:p w:rsidR="005243D6" w:rsidRPr="005243D6" w:rsidRDefault="005243D6" w:rsidP="005243D6">
      <w:pPr>
        <w:numPr>
          <w:ilvl w:val="0"/>
          <w:numId w:val="1"/>
        </w:numPr>
        <w:spacing w:after="0" w:line="240" w:lineRule="auto"/>
        <w:ind w:left="690"/>
        <w:textAlignment w:val="baseline"/>
        <w:rPr>
          <w:rFonts w:ascii="Times New Roman" w:hAnsi="Times New Roman"/>
          <w:color w:val="232323"/>
          <w:sz w:val="24"/>
          <w:szCs w:val="24"/>
        </w:rPr>
      </w:pPr>
      <w:r w:rsidRPr="005243D6">
        <w:rPr>
          <w:rFonts w:ascii="Times New Roman" w:hAnsi="Times New Roman"/>
          <w:color w:val="232323"/>
          <w:sz w:val="24"/>
          <w:szCs w:val="24"/>
        </w:rPr>
        <w:t>Вливать жидкость нужно в сухое молоко постепенно, аккуратно помешивая, если всю воду влить сразу, то комки образуются непременно.</w:t>
      </w:r>
      <w:bookmarkStart w:id="0" w:name="_GoBack"/>
      <w:bookmarkEnd w:id="0"/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5 ПОКАЗАТЕЛИ КАЧЕСТВА И БЕЗОПАСНОСТИ</w:t>
      </w:r>
    </w:p>
    <w:p w:rsidR="00F73A37" w:rsidRPr="00D300FC" w:rsidRDefault="00F73A37" w:rsidP="00F73A3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5. Органолептические показатели качества:</w:t>
      </w:r>
    </w:p>
    <w:p w:rsidR="00F73A37" w:rsidRDefault="00F73A37" w:rsidP="00F73A3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Внешний вил: напиток белого цвета, вкус и запах чуть сладковатый, аромат </w:t>
      </w:r>
      <w:r w:rsidR="005243D6">
        <w:rPr>
          <w:rFonts w:ascii="Times New Roman" w:hAnsi="Times New Roman"/>
        </w:rPr>
        <w:t xml:space="preserve">сухого </w:t>
      </w:r>
      <w:r>
        <w:rPr>
          <w:rFonts w:ascii="Times New Roman" w:hAnsi="Times New Roman"/>
        </w:rPr>
        <w:t>молока</w:t>
      </w:r>
      <w:r w:rsidRPr="00D300F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</w:p>
    <w:p w:rsidR="005243D6" w:rsidRPr="00D300FC" w:rsidRDefault="00F73A37" w:rsidP="00F3582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Консистенция жидкая однородная. Не допускается привкус подгорелого молока. </w:t>
      </w:r>
    </w:p>
    <w:p w:rsidR="00F73A37" w:rsidRPr="00D300FC" w:rsidRDefault="00F73A37" w:rsidP="00F73A3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молока </w:t>
      </w:r>
      <w:r w:rsidR="005243D6">
        <w:rPr>
          <w:rFonts w:ascii="Times New Roman" w:hAnsi="Times New Roman"/>
        </w:rPr>
        <w:t>сухого</w:t>
      </w:r>
      <w:r w:rsidRPr="00D300FC">
        <w:rPr>
          <w:rFonts w:ascii="Times New Roman" w:hAnsi="Times New Roman"/>
        </w:rPr>
        <w:t xml:space="preserve"> 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1965"/>
        <w:gridCol w:w="1812"/>
        <w:gridCol w:w="1664"/>
        <w:gridCol w:w="2456"/>
      </w:tblGrid>
      <w:tr w:rsidR="00F73A37" w:rsidRPr="00D300FC" w:rsidTr="00F35823">
        <w:trPr>
          <w:trHeight w:val="360"/>
          <w:jc w:val="center"/>
        </w:trPr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Жиры,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С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A37" w:rsidRPr="00D300FC" w:rsidRDefault="00F73A37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D300FC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F35823" w:rsidRPr="00D300FC" w:rsidTr="00F35823">
        <w:trPr>
          <w:trHeight w:val="150"/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823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2,2/ 2,4/ 2,6/ 2,8</w:t>
            </w:r>
          </w:p>
          <w:p w:rsidR="00F35823" w:rsidRPr="00D300FC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823" w:rsidRPr="00D300FC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0,2/ 0,2/ 0,2/ 0,2  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823" w:rsidRPr="00D300FC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3,5/3,9/ 4,3/ 4,7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823" w:rsidRPr="00D300FC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823" w:rsidRPr="00D300FC" w:rsidRDefault="00F35823" w:rsidP="00B622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43,4/ 48,2/ </w:t>
            </w:r>
            <w:r w:rsidR="00F86C4F">
              <w:rPr>
                <w:rFonts w:ascii="Times New Roman" w:hAnsi="Times New Roman"/>
              </w:rPr>
              <w:t>53/ 58</w:t>
            </w:r>
          </w:p>
        </w:tc>
      </w:tr>
    </w:tbl>
    <w:p w:rsidR="005243D6" w:rsidRDefault="005243D6" w:rsidP="005243D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F86C4F" w:rsidRDefault="00F86C4F" w:rsidP="005243D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F73A37" w:rsidRPr="00D300FC" w:rsidRDefault="00F73A37" w:rsidP="005243D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Повар</w:t>
      </w:r>
      <w:r>
        <w:rPr>
          <w:rFonts w:ascii="Times New Roman" w:hAnsi="Times New Roman"/>
        </w:rPr>
        <w:t xml:space="preserve"> </w:t>
      </w:r>
      <w:r w:rsidRPr="00D300FC">
        <w:rPr>
          <w:rFonts w:ascii="Times New Roman" w:hAnsi="Times New Roman"/>
        </w:rPr>
        <w:t>___________________</w:t>
      </w:r>
    </w:p>
    <w:p w:rsidR="00F73A37" w:rsidRDefault="00F73A37" w:rsidP="00F73A37"/>
    <w:p w:rsidR="007E4F12" w:rsidRDefault="007E4F12"/>
    <w:sectPr w:rsidR="007E4F12" w:rsidSect="005243D6">
      <w:pgSz w:w="11906" w:h="16838"/>
      <w:pgMar w:top="568" w:right="85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43261"/>
    <w:multiLevelType w:val="multilevel"/>
    <w:tmpl w:val="F9FE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BDC"/>
    <w:rsid w:val="005243D6"/>
    <w:rsid w:val="007E4F12"/>
    <w:rsid w:val="00A96BDC"/>
    <w:rsid w:val="00B80B22"/>
    <w:rsid w:val="00C21616"/>
    <w:rsid w:val="00ED3BAB"/>
    <w:rsid w:val="00F35823"/>
    <w:rsid w:val="00F73A37"/>
    <w:rsid w:val="00F8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3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4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4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3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4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4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dcterms:created xsi:type="dcterms:W3CDTF">2019-10-16T07:56:00Z</dcterms:created>
  <dcterms:modified xsi:type="dcterms:W3CDTF">2019-10-17T09:36:00Z</dcterms:modified>
</cp:coreProperties>
</file>